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25"/>
        </w:rPr>
      </w:pPr>
    </w:p>
    <w:p>
      <w:pPr>
        <w:pStyle w:val="Title"/>
        <w:spacing w:line="360" w:lineRule="auto"/>
      </w:pPr>
      <w:r>
        <w:rPr/>
        <w:t>BAB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KESIMPULAN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SARAN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90" w:after="0"/>
        <w:ind w:left="1297" w:right="0" w:hanging="709"/>
        <w:jc w:val="left"/>
      </w:pPr>
      <w:r>
        <w:rPr/>
        <w:t>Kesimpulan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360" w:lineRule="auto"/>
        <w:ind w:left="588" w:right="125" w:firstLine="708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 pengaruh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i/>
        </w:rPr>
        <w:t>Problem Based Learning </w:t>
      </w:r>
      <w:r>
        <w:rPr/>
        <w:t>(PBL) dengan media video terhadap hasil belajar siswa</w:t>
      </w:r>
      <w:r>
        <w:rPr>
          <w:spacing w:val="1"/>
        </w:rPr>
        <w:t> </w:t>
      </w:r>
      <w:r>
        <w:rPr/>
        <w:t>pada materi pencemaran lingkungan di kelas VII SMP</w:t>
      </w:r>
      <w:r>
        <w:rPr>
          <w:spacing w:val="1"/>
        </w:rPr>
        <w:t> </w:t>
      </w:r>
      <w:r>
        <w:rPr/>
        <w:t>Negeri 11 Medan T.P.</w:t>
      </w:r>
      <w:r>
        <w:rPr>
          <w:spacing w:val="1"/>
        </w:rPr>
        <w:t> </w:t>
      </w:r>
      <w:r>
        <w:rPr/>
        <w:t>2021/2022,</w:t>
      </w:r>
      <w:r>
        <w:rPr>
          <w:spacing w:val="-1"/>
        </w:rPr>
        <w:t> </w:t>
      </w:r>
      <w:r>
        <w:rPr/>
        <w:t>dapat disimpulkan bahwa: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24" w:hanging="424"/>
        <w:jc w:val="both"/>
        <w:rPr>
          <w:sz w:val="24"/>
        </w:rPr>
      </w:pP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sz w:val="24"/>
        </w:rPr>
        <w:t>(PBL)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1"/>
          <w:sz w:val="24"/>
        </w:rPr>
        <w:t> </w:t>
      </w:r>
      <w:r>
        <w:rPr>
          <w:sz w:val="24"/>
        </w:rPr>
        <w:t>signifikan terhadap hasil belajar siswa pada materi pencemaran lingkungan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kelas</w:t>
      </w:r>
      <w:r>
        <w:rPr>
          <w:spacing w:val="-2"/>
          <w:sz w:val="24"/>
        </w:rPr>
        <w:t> </w:t>
      </w:r>
      <w:r>
        <w:rPr>
          <w:sz w:val="24"/>
        </w:rPr>
        <w:t>VII SMP</w:t>
      </w:r>
      <w:r>
        <w:rPr>
          <w:spacing w:val="1"/>
          <w:sz w:val="24"/>
        </w:rPr>
        <w:t> </w:t>
      </w:r>
      <w:r>
        <w:rPr>
          <w:sz w:val="24"/>
        </w:rPr>
        <w:t>Negri</w:t>
      </w:r>
      <w:r>
        <w:rPr>
          <w:spacing w:val="1"/>
          <w:sz w:val="24"/>
        </w:rPr>
        <w:t> </w:t>
      </w:r>
      <w:r>
        <w:rPr>
          <w:sz w:val="24"/>
        </w:rPr>
        <w:t>11 Medan</w:t>
      </w:r>
      <w:r>
        <w:rPr>
          <w:spacing w:val="-1"/>
          <w:sz w:val="24"/>
        </w:rPr>
        <w:t> </w:t>
      </w:r>
      <w:r>
        <w:rPr>
          <w:sz w:val="24"/>
        </w:rPr>
        <w:t>T.P. 2021/2022.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26" w:hanging="424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kelas</w:t>
      </w:r>
      <w:r>
        <w:rPr>
          <w:spacing w:val="1"/>
          <w:sz w:val="24"/>
        </w:rPr>
        <w:t> </w:t>
      </w:r>
      <w:r>
        <w:rPr>
          <w:sz w:val="24"/>
        </w:rPr>
        <w:t>eksperimen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PBL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daripada</w:t>
      </w:r>
      <w:r>
        <w:rPr>
          <w:spacing w:val="1"/>
          <w:sz w:val="24"/>
        </w:rPr>
        <w:t> </w:t>
      </w:r>
      <w:r>
        <w:rPr>
          <w:sz w:val="24"/>
        </w:rPr>
        <w:t>kontrol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konvensional.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7" w:right="0" w:hanging="709"/>
        <w:jc w:val="left"/>
      </w:pPr>
      <w:r>
        <w:rPr/>
        <w:t>Saran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2" w:lineRule="auto"/>
        <w:ind w:left="588" w:right="118" w:firstLine="720"/>
        <w:jc w:val="both"/>
      </w:pPr>
      <w:r>
        <w:rPr/>
        <w:t>Berdasarkan hasil penelitian yang telah dilakukan,</w:t>
      </w:r>
      <w:r>
        <w:rPr>
          <w:spacing w:val="1"/>
        </w:rPr>
        <w:t> </w:t>
      </w:r>
      <w:r>
        <w:rPr/>
        <w:t>penulis memberikan</w:t>
      </w:r>
      <w:r>
        <w:rPr>
          <w:spacing w:val="1"/>
        </w:rPr>
        <w:t> </w:t>
      </w:r>
      <w:r>
        <w:rPr/>
        <w:t>saran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16" w:hanging="424"/>
        <w:jc w:val="both"/>
        <w:rPr>
          <w:sz w:val="24"/>
        </w:rPr>
      </w:pPr>
      <w:r>
        <w:rPr>
          <w:sz w:val="24"/>
        </w:rPr>
        <w:t>Kepala sekolah dan guru yang akan menggunakan model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</w:t>
      </w:r>
      <w:r>
        <w:rPr>
          <w:sz w:val="24"/>
        </w:rPr>
        <w:t>(PBL)dalam proses pembelajaran IPA pada materi pencemaran</w:t>
      </w:r>
      <w:r>
        <w:rPr>
          <w:spacing w:val="1"/>
          <w:sz w:val="24"/>
        </w:rPr>
        <w:t> </w:t>
      </w:r>
      <w:r>
        <w:rPr>
          <w:sz w:val="24"/>
        </w:rPr>
        <w:t>lingkungan sebaiknya memprediksi kendala-kendala yang mungkin terjadi</w:t>
      </w:r>
      <w:r>
        <w:rPr>
          <w:spacing w:val="1"/>
          <w:sz w:val="24"/>
        </w:rPr>
        <w:t> </w:t>
      </w:r>
      <w:r>
        <w:rPr>
          <w:sz w:val="24"/>
        </w:rPr>
        <w:t>dalam proses pembelajaran sehingga dapat menyiapkan solusi dan tidak</w:t>
      </w:r>
      <w:r>
        <w:rPr>
          <w:spacing w:val="1"/>
          <w:sz w:val="24"/>
        </w:rPr>
        <w:t> </w:t>
      </w:r>
      <w:r>
        <w:rPr>
          <w:sz w:val="24"/>
        </w:rPr>
        <w:t>mengganggu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berlangsung.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360" w:lineRule="auto" w:before="0" w:after="0"/>
        <w:ind w:left="1297" w:right="120" w:hanging="424"/>
        <w:jc w:val="both"/>
        <w:rPr>
          <w:sz w:val="24"/>
        </w:rPr>
      </w:pP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sz w:val="24"/>
        </w:rPr>
        <w:t>(PBL)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lingkungan memberi pengaruh yang signifikan namun perlu di teliti lebih</w:t>
      </w:r>
      <w:r>
        <w:rPr>
          <w:spacing w:val="1"/>
          <w:sz w:val="24"/>
        </w:rPr>
        <w:t> </w:t>
      </w:r>
      <w:r>
        <w:rPr>
          <w:sz w:val="24"/>
        </w:rPr>
        <w:t>jauh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cocok</w:t>
      </w:r>
      <w:r>
        <w:rPr>
          <w:spacing w:val="60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model </w:t>
      </w:r>
      <w:r>
        <w:rPr>
          <w:i/>
          <w:sz w:val="24"/>
        </w:rPr>
        <w:t>Problem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 Learning</w:t>
      </w:r>
      <w:r>
        <w:rPr>
          <w:i/>
          <w:spacing w:val="2"/>
          <w:sz w:val="24"/>
        </w:rPr>
        <w:t> </w:t>
      </w:r>
      <w:r>
        <w:rPr>
          <w:sz w:val="24"/>
        </w:rPr>
        <w:t>(PBL).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59"/>
        <w:ind w:left="4433" w:right="3974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44</w:t>
      </w:r>
    </w:p>
    <w:sectPr>
      <w:type w:val="continuous"/>
      <w:pgSz w:w="11910" w:h="16840"/>
      <w:pgMar w:top="16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1297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70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97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42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97" w:hanging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881" w:right="2412" w:firstLine="1280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7" w:hanging="42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MUNTE</dc:creator>
  <dcterms:created xsi:type="dcterms:W3CDTF">2022-10-20T03:06:17Z</dcterms:created>
  <dcterms:modified xsi:type="dcterms:W3CDTF">2022-10-20T03:06:17Z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