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D7" w:rsidRPr="00F702F3" w:rsidRDefault="00C831D7" w:rsidP="00C831D7">
      <w:pPr>
        <w:spacing w:after="120" w:line="240" w:lineRule="auto"/>
        <w:ind w:left="0" w:firstLine="0"/>
        <w:jc w:val="center"/>
        <w:rPr>
          <w:rFonts w:ascii="Times New Roman" w:eastAsia="Times New Roman" w:hAnsi="Times New Roman" w:cs="Times New Roman"/>
          <w:spacing w:val="-18"/>
          <w:sz w:val="24"/>
          <w:szCs w:val="24"/>
          <w:lang w:eastAsia="id-ID"/>
        </w:rPr>
      </w:pPr>
      <w:bookmarkStart w:id="0" w:name="_GoBack"/>
      <w:bookmarkEnd w:id="0"/>
      <w:r w:rsidRPr="00AA00C7">
        <w:rPr>
          <w:rFonts w:ascii="Times New Roman" w:eastAsia="Times New Roman" w:hAnsi="Times New Roman" w:cs="Times New Roman"/>
          <w:b/>
          <w:bCs/>
          <w:color w:val="000000"/>
          <w:spacing w:val="-32"/>
          <w:sz w:val="24"/>
          <w:szCs w:val="24"/>
          <w:lang w:eastAsia="id-ID"/>
        </w:rPr>
        <w:t>PENGEMBANGAN  LEMBAR  KERJA  MATERI  JAMUR  PADA  MAKANAN</w:t>
      </w:r>
      <w:r w:rsidRPr="00AA00C7">
        <w:rPr>
          <w:rFonts w:ascii="Times New Roman" w:eastAsia="Times New Roman" w:hAnsi="Times New Roman" w:cs="Times New Roman"/>
          <w:b/>
          <w:bCs/>
          <w:color w:val="000000"/>
          <w:spacing w:val="-20"/>
          <w:sz w:val="24"/>
          <w:szCs w:val="24"/>
          <w:lang w:eastAsia="id-ID"/>
        </w:rPr>
        <w:t xml:space="preserve">   BERBASIS   </w:t>
      </w:r>
      <w:r w:rsidRPr="00AA00C7">
        <w:rPr>
          <w:rFonts w:ascii="Times New Roman" w:eastAsia="Times New Roman" w:hAnsi="Times New Roman" w:cs="Times New Roman"/>
          <w:b/>
          <w:bCs/>
          <w:color w:val="000000"/>
          <w:spacing w:val="-26"/>
          <w:sz w:val="24"/>
          <w:szCs w:val="24"/>
          <w:lang w:eastAsia="id-ID"/>
        </w:rPr>
        <w:t xml:space="preserve">INKUIRI </w:t>
      </w:r>
      <w:r w:rsidRPr="00AA00C7">
        <w:rPr>
          <w:rFonts w:ascii="Times New Roman" w:eastAsia="Times New Roman" w:hAnsi="Times New Roman" w:cs="Times New Roman"/>
          <w:b/>
          <w:bCs/>
          <w:color w:val="000000"/>
          <w:spacing w:val="-26"/>
          <w:kern w:val="24"/>
          <w:sz w:val="24"/>
          <w:szCs w:val="24"/>
          <w:lang w:eastAsia="id-ID"/>
        </w:rPr>
        <w:t>KONTEKSTUAL TERHADAPA KETERAMPILAN PROSES SAINS,</w:t>
      </w:r>
      <w:r w:rsidRPr="00AA00C7">
        <w:rPr>
          <w:rFonts w:ascii="Times New Roman" w:eastAsia="Times New Roman" w:hAnsi="Times New Roman" w:cs="Times New Roman"/>
          <w:b/>
          <w:bCs/>
          <w:color w:val="000000"/>
          <w:spacing w:val="-16"/>
          <w:kern w:val="24"/>
          <w:sz w:val="24"/>
          <w:szCs w:val="24"/>
          <w:lang w:eastAsia="id-ID"/>
        </w:rPr>
        <w:t xml:space="preserve"> </w:t>
      </w:r>
      <w:r w:rsidRPr="00AA00C7">
        <w:rPr>
          <w:rFonts w:ascii="Times New Roman" w:eastAsia="Times New Roman" w:hAnsi="Times New Roman" w:cs="Times New Roman"/>
          <w:b/>
          <w:bCs/>
          <w:color w:val="000000"/>
          <w:spacing w:val="-12"/>
          <w:kern w:val="24"/>
          <w:sz w:val="24"/>
          <w:szCs w:val="24"/>
          <w:lang w:eastAsia="id-ID"/>
        </w:rPr>
        <w:t xml:space="preserve">SIKAP </w:t>
      </w:r>
      <w:r w:rsidRPr="00AA00C7">
        <w:rPr>
          <w:rFonts w:ascii="Times New Roman" w:eastAsia="Times New Roman" w:hAnsi="Times New Roman" w:cs="Times New Roman"/>
          <w:b/>
          <w:bCs/>
          <w:color w:val="000000"/>
          <w:spacing w:val="-18"/>
          <w:kern w:val="24"/>
          <w:sz w:val="24"/>
          <w:szCs w:val="24"/>
          <w:lang w:eastAsia="id-ID"/>
        </w:rPr>
        <w:t xml:space="preserve">ILMIAH DAN BERPIKIR TINGKAT TINGGI MAHASISWA PENDIDIKAN </w:t>
      </w:r>
      <w:r w:rsidRPr="00F702F3">
        <w:rPr>
          <w:rFonts w:ascii="Times New Roman" w:eastAsia="Times New Roman" w:hAnsi="Times New Roman" w:cs="Times New Roman"/>
          <w:b/>
          <w:bCs/>
          <w:color w:val="000000"/>
          <w:spacing w:val="-18"/>
          <w:kern w:val="24"/>
          <w:sz w:val="24"/>
          <w:szCs w:val="24"/>
          <w:lang w:eastAsia="id-ID"/>
        </w:rPr>
        <w:t>BIOLOGI DI UNIVERSITAS MUHAMMADIYAH TAPANULI SELATAN</w:t>
      </w:r>
    </w:p>
    <w:p w:rsidR="00C831D7" w:rsidRPr="00AA00C7" w:rsidRDefault="00C831D7" w:rsidP="00C831D7">
      <w:pPr>
        <w:spacing w:after="0" w:line="240" w:lineRule="auto"/>
        <w:ind w:left="0" w:firstLine="0"/>
        <w:jc w:val="center"/>
        <w:rPr>
          <w:rFonts w:ascii="Times New Roman" w:eastAsia="Times New Roman" w:hAnsi="Times New Roman" w:cs="Times New Roman"/>
          <w:spacing w:val="-20"/>
          <w:sz w:val="24"/>
          <w:szCs w:val="24"/>
          <w:lang w:eastAsia="id-ID"/>
        </w:rPr>
      </w:pPr>
    </w:p>
    <w:p w:rsidR="00C831D7" w:rsidRPr="00D424A6" w:rsidRDefault="00C831D7" w:rsidP="00C831D7">
      <w:pPr>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NURJAMIAH SIREGAR (8156174028</w:t>
      </w:r>
      <w:r w:rsidRPr="00D424A6">
        <w:rPr>
          <w:rFonts w:ascii="Times New Roman" w:eastAsia="Times New Roman" w:hAnsi="Times New Roman" w:cs="Times New Roman"/>
          <w:b/>
          <w:bCs/>
          <w:color w:val="000000"/>
          <w:sz w:val="24"/>
          <w:szCs w:val="24"/>
          <w:lang w:eastAsia="id-ID"/>
        </w:rPr>
        <w:t>)</w:t>
      </w:r>
    </w:p>
    <w:p w:rsidR="00C831D7" w:rsidRPr="00D424A6" w:rsidRDefault="00C831D7" w:rsidP="00C831D7">
      <w:pPr>
        <w:spacing w:before="40" w:after="0" w:line="240" w:lineRule="auto"/>
        <w:ind w:left="0" w:firstLine="0"/>
        <w:jc w:val="center"/>
        <w:rPr>
          <w:rFonts w:ascii="Times New Roman" w:eastAsia="Times New Roman" w:hAnsi="Times New Roman" w:cs="Times New Roman"/>
          <w:sz w:val="24"/>
          <w:szCs w:val="24"/>
          <w:lang w:eastAsia="id-ID"/>
        </w:rPr>
      </w:pPr>
      <w:r w:rsidRPr="00D424A6">
        <w:rPr>
          <w:rFonts w:ascii="Times New Roman" w:eastAsia="Times New Roman" w:hAnsi="Times New Roman" w:cs="Times New Roman"/>
          <w:b/>
          <w:bCs/>
          <w:color w:val="000000"/>
          <w:sz w:val="24"/>
          <w:szCs w:val="24"/>
          <w:lang w:eastAsia="id-ID"/>
        </w:rPr>
        <w:t>ABSTRAK</w:t>
      </w:r>
    </w:p>
    <w:p w:rsidR="00C831D7" w:rsidRPr="00D424A6" w:rsidRDefault="00C831D7" w:rsidP="00C831D7">
      <w:pPr>
        <w:spacing w:after="0" w:line="240" w:lineRule="auto"/>
        <w:ind w:left="0" w:firstLine="0"/>
        <w:rPr>
          <w:rFonts w:ascii="Times New Roman" w:eastAsia="Times New Roman" w:hAnsi="Times New Roman" w:cs="Times New Roman"/>
          <w:sz w:val="24"/>
          <w:szCs w:val="24"/>
          <w:lang w:eastAsia="id-ID"/>
        </w:rPr>
      </w:pPr>
      <w:r w:rsidRPr="00D424A6">
        <w:rPr>
          <w:rFonts w:ascii="Times New Roman" w:eastAsia="Times New Roman" w:hAnsi="Times New Roman" w:cs="Times New Roman"/>
          <w:color w:val="000000"/>
          <w:sz w:val="24"/>
          <w:szCs w:val="24"/>
          <w:lang w:eastAsia="id-ID"/>
        </w:rPr>
        <w:t>    Tujuan pen</w:t>
      </w:r>
      <w:r>
        <w:rPr>
          <w:rFonts w:ascii="Times New Roman" w:eastAsia="Times New Roman" w:hAnsi="Times New Roman" w:cs="Times New Roman"/>
          <w:color w:val="000000"/>
          <w:sz w:val="24"/>
          <w:szCs w:val="24"/>
          <w:lang w:eastAsia="id-ID"/>
        </w:rPr>
        <w:t xml:space="preserve">elitian ini ialah mengembangkan lembar kerja materi jamur pada makanan berbasis inkuiri kontekstual </w:t>
      </w:r>
      <w:r w:rsidRPr="00D424A6">
        <w:rPr>
          <w:rFonts w:ascii="Times New Roman" w:eastAsia="Times New Roman" w:hAnsi="Times New Roman" w:cs="Times New Roman"/>
          <w:color w:val="000000"/>
          <w:sz w:val="24"/>
          <w:szCs w:val="24"/>
          <w:lang w:eastAsia="id-ID"/>
        </w:rPr>
        <w:t xml:space="preserve">dan </w:t>
      </w:r>
      <w:r>
        <w:rPr>
          <w:rFonts w:ascii="Times New Roman" w:eastAsia="Times New Roman" w:hAnsi="Times New Roman" w:cs="Times New Roman"/>
          <w:color w:val="000000"/>
          <w:sz w:val="24"/>
          <w:szCs w:val="24"/>
          <w:lang w:eastAsia="id-ID"/>
        </w:rPr>
        <w:t>mengetahui efektivitas lembar kerja yang dikembangkan</w:t>
      </w:r>
      <w:r w:rsidRPr="00D424A6">
        <w:rPr>
          <w:rFonts w:ascii="Times New Roman" w:eastAsia="Times New Roman" w:hAnsi="Times New Roman" w:cs="Times New Roman"/>
          <w:color w:val="000000"/>
          <w:sz w:val="24"/>
          <w:szCs w:val="24"/>
          <w:lang w:eastAsia="id-ID"/>
        </w:rPr>
        <w:t xml:space="preserve"> yang di</w:t>
      </w:r>
      <w:r>
        <w:rPr>
          <w:rFonts w:ascii="Times New Roman" w:eastAsia="Times New Roman" w:hAnsi="Times New Roman" w:cs="Times New Roman"/>
          <w:color w:val="000000"/>
          <w:sz w:val="24"/>
          <w:szCs w:val="24"/>
          <w:lang w:eastAsia="id-ID"/>
        </w:rPr>
        <w:t xml:space="preserve">kembangkan terhadap keterampilan proses sains, sikap ilmiah dan berpikir tingkat tinggi </w:t>
      </w:r>
      <w:r w:rsidRPr="00D424A6">
        <w:rPr>
          <w:rFonts w:ascii="Times New Roman" w:eastAsia="Times New Roman" w:hAnsi="Times New Roman" w:cs="Times New Roman"/>
          <w:color w:val="000000"/>
          <w:sz w:val="24"/>
          <w:szCs w:val="24"/>
          <w:lang w:eastAsia="id-ID"/>
        </w:rPr>
        <w:t xml:space="preserve">mahasiswa pendidikan </w:t>
      </w:r>
      <w:r>
        <w:rPr>
          <w:rFonts w:ascii="Times New Roman" w:eastAsia="Times New Roman" w:hAnsi="Times New Roman" w:cs="Times New Roman"/>
          <w:color w:val="000000"/>
          <w:sz w:val="24"/>
          <w:szCs w:val="24"/>
          <w:lang w:eastAsia="id-ID"/>
        </w:rPr>
        <w:t>biologi Universitas Muhammadiyah Tapanuli Selatan</w:t>
      </w:r>
      <w:r w:rsidRPr="00D424A6">
        <w:rPr>
          <w:rFonts w:ascii="Times New Roman" w:eastAsia="Times New Roman" w:hAnsi="Times New Roman" w:cs="Times New Roman"/>
          <w:color w:val="000000"/>
          <w:sz w:val="24"/>
          <w:szCs w:val="24"/>
          <w:lang w:eastAsia="id-ID"/>
        </w:rPr>
        <w:t>. Metode penelitian ini ialah penelitian dan pengembangan (</w:t>
      </w:r>
      <w:r w:rsidRPr="00D424A6">
        <w:rPr>
          <w:rFonts w:ascii="Times New Roman" w:eastAsia="Times New Roman" w:hAnsi="Times New Roman" w:cs="Times New Roman"/>
          <w:i/>
          <w:iCs/>
          <w:color w:val="000000"/>
          <w:sz w:val="24"/>
          <w:szCs w:val="24"/>
          <w:lang w:eastAsia="id-ID"/>
        </w:rPr>
        <w:t>Research and Development</w:t>
      </w:r>
      <w:r w:rsidRPr="00D424A6">
        <w:rPr>
          <w:rFonts w:ascii="Times New Roman" w:eastAsia="Times New Roman" w:hAnsi="Times New Roman" w:cs="Times New Roman"/>
          <w:color w:val="000000"/>
          <w:sz w:val="24"/>
          <w:szCs w:val="24"/>
          <w:lang w:eastAsia="id-ID"/>
        </w:rPr>
        <w:t>) yang menggunakan model Borg dan Gall (1989). Berdasa</w:t>
      </w:r>
      <w:r>
        <w:rPr>
          <w:rFonts w:ascii="Times New Roman" w:eastAsia="Times New Roman" w:hAnsi="Times New Roman" w:cs="Times New Roman"/>
          <w:color w:val="000000"/>
          <w:sz w:val="24"/>
          <w:szCs w:val="24"/>
          <w:lang w:eastAsia="id-ID"/>
        </w:rPr>
        <w:t xml:space="preserve">rkan hasil validasi ahli materi, ahli desain media, </w:t>
      </w:r>
      <w:r w:rsidRPr="00D424A6">
        <w:rPr>
          <w:rFonts w:ascii="Times New Roman" w:eastAsia="Times New Roman" w:hAnsi="Times New Roman" w:cs="Times New Roman"/>
          <w:color w:val="000000"/>
          <w:sz w:val="24"/>
          <w:szCs w:val="24"/>
          <w:lang w:eastAsia="id-ID"/>
        </w:rPr>
        <w:t>presentasi nila</w:t>
      </w:r>
      <w:r>
        <w:rPr>
          <w:rFonts w:ascii="Times New Roman" w:eastAsia="Times New Roman" w:hAnsi="Times New Roman" w:cs="Times New Roman"/>
          <w:color w:val="000000"/>
          <w:sz w:val="24"/>
          <w:szCs w:val="24"/>
          <w:lang w:eastAsia="id-ID"/>
        </w:rPr>
        <w:t>i secara berturut-turut ialah 91,84% (sangat baik) dan 96,42</w:t>
      </w:r>
      <w:r w:rsidRPr="00D424A6">
        <w:rPr>
          <w:rFonts w:ascii="Times New Roman" w:eastAsia="Times New Roman" w:hAnsi="Times New Roman" w:cs="Times New Roman"/>
          <w:color w:val="000000"/>
          <w:sz w:val="24"/>
          <w:szCs w:val="24"/>
          <w:lang w:eastAsia="id-ID"/>
        </w:rPr>
        <w:t xml:space="preserve">% (sangat baik). </w:t>
      </w:r>
      <w:r>
        <w:rPr>
          <w:rFonts w:ascii="Times New Roman" w:eastAsia="Times New Roman" w:hAnsi="Times New Roman" w:cs="Times New Roman"/>
          <w:color w:val="000000"/>
          <w:sz w:val="24"/>
          <w:szCs w:val="24"/>
          <w:lang w:eastAsia="id-ID"/>
        </w:rPr>
        <w:t xml:space="preserve">lembar kerja materi jamur pada makanan berbasis inkuiri kontekstual </w:t>
      </w:r>
      <w:r w:rsidRPr="00D424A6">
        <w:rPr>
          <w:rFonts w:ascii="Times New Roman" w:eastAsia="Times New Roman" w:hAnsi="Times New Roman" w:cs="Times New Roman"/>
          <w:color w:val="000000"/>
          <w:sz w:val="24"/>
          <w:szCs w:val="24"/>
          <w:lang w:eastAsia="id-ID"/>
        </w:rPr>
        <w:t>berdasarkan hasil tanggapan oleh mahasiswa pada uji perorangan, uji kelompok kecil, dan uji lapangan terbatas dinilai sangat baik dengan rata-ra</w:t>
      </w:r>
      <w:r>
        <w:rPr>
          <w:rFonts w:ascii="Times New Roman" w:eastAsia="Times New Roman" w:hAnsi="Times New Roman" w:cs="Times New Roman"/>
          <w:color w:val="000000"/>
          <w:sz w:val="24"/>
          <w:szCs w:val="24"/>
          <w:lang w:eastAsia="id-ID"/>
        </w:rPr>
        <w:t>ta skor secara berturut-turut 85%, 87.22%, dan 87.87</w:t>
      </w:r>
      <w:r w:rsidRPr="00D424A6">
        <w:rPr>
          <w:rFonts w:ascii="Times New Roman" w:eastAsia="Times New Roman" w:hAnsi="Times New Roman" w:cs="Times New Roman"/>
          <w:color w:val="000000"/>
          <w:sz w:val="24"/>
          <w:szCs w:val="24"/>
          <w:lang w:eastAsia="id-ID"/>
        </w:rPr>
        <w:t>%.</w:t>
      </w:r>
      <w:r w:rsidRPr="00D424A6">
        <w:rPr>
          <w:rFonts w:ascii="Times New Roman" w:eastAsia="Times New Roman" w:hAnsi="Times New Roman" w:cs="Times New Roman"/>
          <w:color w:val="000000"/>
          <w:sz w:val="16"/>
          <w:szCs w:val="16"/>
          <w:lang w:eastAsia="id-ID"/>
        </w:rPr>
        <w:t xml:space="preserve"> </w:t>
      </w:r>
      <w:r w:rsidRPr="00D424A6">
        <w:rPr>
          <w:rFonts w:ascii="Times New Roman" w:eastAsia="Times New Roman" w:hAnsi="Times New Roman" w:cs="Times New Roman"/>
          <w:color w:val="000000"/>
          <w:sz w:val="24"/>
          <w:szCs w:val="24"/>
          <w:lang w:eastAsia="id-ID"/>
        </w:rPr>
        <w:t xml:space="preserve">Dengan demikian, dapat disimpulkan bahwa </w:t>
      </w:r>
      <w:r>
        <w:rPr>
          <w:rFonts w:ascii="Times New Roman" w:eastAsia="Times New Roman" w:hAnsi="Times New Roman" w:cs="Times New Roman"/>
          <w:color w:val="000000"/>
          <w:sz w:val="24"/>
          <w:szCs w:val="24"/>
          <w:lang w:eastAsia="id-ID"/>
        </w:rPr>
        <w:t xml:space="preserve">lembar kerja materi jamur pada makanan berbasis inkuiri kontekstual </w:t>
      </w:r>
      <w:r w:rsidRPr="00D424A6">
        <w:rPr>
          <w:rFonts w:ascii="Times New Roman" w:eastAsia="Times New Roman" w:hAnsi="Times New Roman" w:cs="Times New Roman"/>
          <w:color w:val="000000"/>
          <w:sz w:val="24"/>
          <w:szCs w:val="24"/>
          <w:lang w:eastAsia="id-ID"/>
        </w:rPr>
        <w:t>terkategori sangat baik da</w:t>
      </w:r>
      <w:r>
        <w:rPr>
          <w:rFonts w:ascii="Times New Roman" w:eastAsia="Times New Roman" w:hAnsi="Times New Roman" w:cs="Times New Roman"/>
          <w:color w:val="000000"/>
          <w:sz w:val="24"/>
          <w:szCs w:val="24"/>
          <w:lang w:eastAsia="id-ID"/>
        </w:rPr>
        <w:t>n layak digunakan sebagai lembar kerja mahasiswa. mengetahui efektivitas lembar kerja</w:t>
      </w:r>
      <w:r w:rsidRPr="00D424A6">
        <w:rPr>
          <w:rFonts w:ascii="Times New Roman" w:eastAsia="Times New Roman" w:hAnsi="Times New Roman" w:cs="Times New Roman"/>
          <w:color w:val="000000"/>
          <w:sz w:val="24"/>
          <w:szCs w:val="24"/>
          <w:lang w:eastAsia="id-ID"/>
        </w:rPr>
        <w:t xml:space="preserve">, dilakukan penelitian eksperimen </w:t>
      </w:r>
      <w:r>
        <w:rPr>
          <w:rFonts w:ascii="Times New Roman" w:eastAsia="Times New Roman" w:hAnsi="Times New Roman" w:cs="Times New Roman"/>
          <w:color w:val="000000"/>
          <w:sz w:val="24"/>
          <w:szCs w:val="24"/>
          <w:lang w:eastAsia="id-ID"/>
        </w:rPr>
        <w:t>semu di Universitas Muhammadiyah Tapanuli Selatan</w:t>
      </w:r>
      <w:r w:rsidRPr="00D424A6">
        <w:rPr>
          <w:rFonts w:ascii="Times New Roman" w:eastAsia="Times New Roman" w:hAnsi="Times New Roman" w:cs="Times New Roman"/>
          <w:color w:val="000000"/>
          <w:sz w:val="24"/>
          <w:szCs w:val="24"/>
          <w:lang w:eastAsia="id-ID"/>
        </w:rPr>
        <w:t>. Populasi yang digunak</w:t>
      </w:r>
      <w:r>
        <w:rPr>
          <w:rFonts w:ascii="Times New Roman" w:eastAsia="Times New Roman" w:hAnsi="Times New Roman" w:cs="Times New Roman"/>
          <w:color w:val="000000"/>
          <w:sz w:val="24"/>
          <w:szCs w:val="24"/>
          <w:lang w:eastAsia="id-ID"/>
        </w:rPr>
        <w:t>an ialah mahasiswa semester IV</w:t>
      </w:r>
      <w:r w:rsidRPr="00D424A6">
        <w:rPr>
          <w:rFonts w:ascii="Times New Roman" w:eastAsia="Times New Roman" w:hAnsi="Times New Roman" w:cs="Times New Roman"/>
          <w:color w:val="000000"/>
          <w:sz w:val="24"/>
          <w:szCs w:val="24"/>
          <w:lang w:eastAsia="id-ID"/>
        </w:rPr>
        <w:t xml:space="preserve"> pendidikan biologi dan Sampel terdiri atas dua kelas Dik A (kontrol) dan Dik C (eksperimen) yang diambil menggunakan teknik </w:t>
      </w:r>
      <w:r w:rsidRPr="00D424A6">
        <w:rPr>
          <w:rFonts w:ascii="Times New Roman" w:eastAsia="Times New Roman" w:hAnsi="Times New Roman" w:cs="Times New Roman"/>
          <w:i/>
          <w:iCs/>
          <w:color w:val="000000"/>
          <w:sz w:val="24"/>
          <w:szCs w:val="24"/>
          <w:lang w:eastAsia="id-ID"/>
        </w:rPr>
        <w:t>cluster random sampling</w:t>
      </w:r>
      <w:r w:rsidRPr="00D424A6">
        <w:rPr>
          <w:rFonts w:ascii="Times New Roman" w:eastAsia="Times New Roman" w:hAnsi="Times New Roman" w:cs="Times New Roman"/>
          <w:color w:val="000000"/>
          <w:sz w:val="24"/>
          <w:szCs w:val="24"/>
          <w:lang w:eastAsia="id-ID"/>
        </w:rPr>
        <w:t>. Dari hasil penelitian, didapatkan nil</w:t>
      </w:r>
      <w:r>
        <w:rPr>
          <w:rFonts w:ascii="Times New Roman" w:eastAsia="Times New Roman" w:hAnsi="Times New Roman" w:cs="Times New Roman"/>
          <w:color w:val="000000"/>
          <w:sz w:val="24"/>
          <w:szCs w:val="24"/>
          <w:lang w:eastAsia="id-ID"/>
        </w:rPr>
        <w:t>ai pada keterampilan proses sains, sikap ilmiah dan berpikir tingkat tinggi</w:t>
      </w:r>
      <w:r w:rsidRPr="00D424A6">
        <w:rPr>
          <w:rFonts w:ascii="Times New Roman" w:eastAsia="Times New Roman" w:hAnsi="Times New Roman" w:cs="Times New Roman"/>
          <w:color w:val="000000"/>
          <w:sz w:val="24"/>
          <w:szCs w:val="24"/>
          <w:lang w:eastAsia="id-ID"/>
        </w:rPr>
        <w:t xml:space="preserve"> secara berturut-turut  yaitu t</w:t>
      </w:r>
      <w:r w:rsidRPr="00D424A6">
        <w:rPr>
          <w:rFonts w:ascii="Times New Roman" w:eastAsia="Times New Roman" w:hAnsi="Times New Roman" w:cs="Times New Roman"/>
          <w:color w:val="000000"/>
          <w:sz w:val="14"/>
          <w:szCs w:val="14"/>
          <w:vertAlign w:val="subscript"/>
          <w:lang w:eastAsia="id-ID"/>
        </w:rPr>
        <w:t>hitung</w:t>
      </w:r>
      <w:r w:rsidR="004B712A">
        <w:rPr>
          <w:rFonts w:ascii="Times New Roman" w:eastAsia="Times New Roman" w:hAnsi="Times New Roman" w:cs="Times New Roman"/>
          <w:color w:val="000000"/>
          <w:sz w:val="24"/>
          <w:szCs w:val="24"/>
          <w:lang w:eastAsia="id-ID"/>
        </w:rPr>
        <w:t xml:space="preserve"> = (7.53</w:t>
      </w:r>
      <w:r w:rsidRPr="00D424A6">
        <w:rPr>
          <w:rFonts w:ascii="Times New Roman" w:eastAsia="Times New Roman" w:hAnsi="Times New Roman" w:cs="Times New Roman"/>
          <w:color w:val="000000"/>
          <w:sz w:val="24"/>
          <w:szCs w:val="24"/>
          <w:lang w:eastAsia="id-ID"/>
        </w:rPr>
        <w:t>) &gt; dari t</w:t>
      </w:r>
      <w:r w:rsidRPr="00D424A6">
        <w:rPr>
          <w:rFonts w:ascii="Times New Roman" w:eastAsia="Times New Roman" w:hAnsi="Times New Roman" w:cs="Times New Roman"/>
          <w:color w:val="000000"/>
          <w:sz w:val="14"/>
          <w:szCs w:val="14"/>
          <w:vertAlign w:val="subscript"/>
          <w:lang w:eastAsia="id-ID"/>
        </w:rPr>
        <w:t>tabel</w:t>
      </w:r>
      <w:r>
        <w:rPr>
          <w:rFonts w:ascii="Times New Roman" w:eastAsia="Times New Roman" w:hAnsi="Times New Roman" w:cs="Times New Roman"/>
          <w:color w:val="000000"/>
          <w:sz w:val="24"/>
          <w:szCs w:val="24"/>
          <w:lang w:eastAsia="id-ID"/>
        </w:rPr>
        <w:t xml:space="preserve"> (1.681</w:t>
      </w:r>
      <w:r w:rsidRPr="00D424A6">
        <w:rPr>
          <w:rFonts w:ascii="Times New Roman" w:eastAsia="Times New Roman" w:hAnsi="Times New Roman" w:cs="Times New Roman"/>
          <w:color w:val="000000"/>
          <w:sz w:val="24"/>
          <w:szCs w:val="24"/>
          <w:lang w:eastAsia="id-ID"/>
        </w:rPr>
        <w:t>), t</w:t>
      </w:r>
      <w:r w:rsidRPr="00D424A6">
        <w:rPr>
          <w:rFonts w:ascii="Times New Roman" w:eastAsia="Times New Roman" w:hAnsi="Times New Roman" w:cs="Times New Roman"/>
          <w:color w:val="000000"/>
          <w:sz w:val="14"/>
          <w:szCs w:val="14"/>
          <w:vertAlign w:val="subscript"/>
          <w:lang w:eastAsia="id-ID"/>
        </w:rPr>
        <w:t>hitung</w:t>
      </w:r>
      <w:r w:rsidR="004B712A">
        <w:rPr>
          <w:rFonts w:ascii="Times New Roman" w:eastAsia="Times New Roman" w:hAnsi="Times New Roman" w:cs="Times New Roman"/>
          <w:color w:val="000000"/>
          <w:sz w:val="24"/>
          <w:szCs w:val="24"/>
          <w:lang w:eastAsia="id-ID"/>
        </w:rPr>
        <w:t xml:space="preserve"> = (16.79</w:t>
      </w:r>
      <w:r w:rsidRPr="00D424A6">
        <w:rPr>
          <w:rFonts w:ascii="Times New Roman" w:eastAsia="Times New Roman" w:hAnsi="Times New Roman" w:cs="Times New Roman"/>
          <w:color w:val="000000"/>
          <w:sz w:val="24"/>
          <w:szCs w:val="24"/>
          <w:lang w:eastAsia="id-ID"/>
        </w:rPr>
        <w:t>) &gt; dari t</w:t>
      </w:r>
      <w:r w:rsidRPr="00D424A6">
        <w:rPr>
          <w:rFonts w:ascii="Times New Roman" w:eastAsia="Times New Roman" w:hAnsi="Times New Roman" w:cs="Times New Roman"/>
          <w:color w:val="000000"/>
          <w:sz w:val="14"/>
          <w:szCs w:val="14"/>
          <w:vertAlign w:val="subscript"/>
          <w:lang w:eastAsia="id-ID"/>
        </w:rPr>
        <w:t>tabel</w:t>
      </w:r>
      <w:r w:rsidR="004B712A">
        <w:rPr>
          <w:rFonts w:ascii="Times New Roman" w:eastAsia="Times New Roman" w:hAnsi="Times New Roman" w:cs="Times New Roman"/>
          <w:color w:val="000000"/>
          <w:sz w:val="24"/>
          <w:szCs w:val="24"/>
          <w:lang w:eastAsia="id-ID"/>
        </w:rPr>
        <w:t xml:space="preserve"> (1.681),  (2.541</w:t>
      </w:r>
      <w:r w:rsidRPr="00D424A6">
        <w:rPr>
          <w:rFonts w:ascii="Times New Roman" w:eastAsia="Times New Roman" w:hAnsi="Times New Roman" w:cs="Times New Roman"/>
          <w:color w:val="000000"/>
          <w:sz w:val="24"/>
          <w:szCs w:val="24"/>
          <w:lang w:eastAsia="id-ID"/>
        </w:rPr>
        <w:t>) &gt; dari t</w:t>
      </w:r>
      <w:r w:rsidRPr="00D424A6">
        <w:rPr>
          <w:rFonts w:ascii="Times New Roman" w:eastAsia="Times New Roman" w:hAnsi="Times New Roman" w:cs="Times New Roman"/>
          <w:color w:val="000000"/>
          <w:sz w:val="14"/>
          <w:szCs w:val="14"/>
          <w:vertAlign w:val="subscript"/>
          <w:lang w:eastAsia="id-ID"/>
        </w:rPr>
        <w:t>tabel</w:t>
      </w:r>
      <w:r>
        <w:rPr>
          <w:rFonts w:ascii="Times New Roman" w:eastAsia="Times New Roman" w:hAnsi="Times New Roman" w:cs="Times New Roman"/>
          <w:color w:val="000000"/>
          <w:sz w:val="24"/>
          <w:szCs w:val="24"/>
          <w:lang w:eastAsia="id-ID"/>
        </w:rPr>
        <w:t xml:space="preserve"> (1.68</w:t>
      </w:r>
      <w:r w:rsidRPr="00D424A6">
        <w:rPr>
          <w:rFonts w:ascii="Times New Roman" w:eastAsia="Times New Roman" w:hAnsi="Times New Roman" w:cs="Times New Roman"/>
          <w:color w:val="000000"/>
          <w:sz w:val="24"/>
          <w:szCs w:val="24"/>
          <w:lang w:eastAsia="id-ID"/>
        </w:rPr>
        <w:t>1) masing-masing pada level signifikansi 0.05. Kesimpulan yang didapat ialah H</w:t>
      </w:r>
      <w:r w:rsidRPr="00D424A6">
        <w:rPr>
          <w:rFonts w:ascii="Times New Roman" w:eastAsia="Times New Roman" w:hAnsi="Times New Roman" w:cs="Times New Roman"/>
          <w:color w:val="000000"/>
          <w:sz w:val="14"/>
          <w:szCs w:val="14"/>
          <w:vertAlign w:val="subscript"/>
          <w:lang w:eastAsia="id-ID"/>
        </w:rPr>
        <w:t>a1</w:t>
      </w:r>
      <w:r w:rsidRPr="00D424A6">
        <w:rPr>
          <w:rFonts w:ascii="Times New Roman" w:eastAsia="Times New Roman" w:hAnsi="Times New Roman" w:cs="Times New Roman"/>
          <w:color w:val="000000"/>
          <w:sz w:val="24"/>
          <w:szCs w:val="24"/>
          <w:lang w:eastAsia="id-ID"/>
        </w:rPr>
        <w:t>, H</w:t>
      </w:r>
      <w:r w:rsidRPr="00D424A6">
        <w:rPr>
          <w:rFonts w:ascii="Times New Roman" w:eastAsia="Times New Roman" w:hAnsi="Times New Roman" w:cs="Times New Roman"/>
          <w:color w:val="000000"/>
          <w:sz w:val="14"/>
          <w:szCs w:val="14"/>
          <w:vertAlign w:val="subscript"/>
          <w:lang w:eastAsia="id-ID"/>
        </w:rPr>
        <w:t>a2</w:t>
      </w:r>
      <w:r w:rsidRPr="00D424A6">
        <w:rPr>
          <w:rFonts w:ascii="Times New Roman" w:eastAsia="Times New Roman" w:hAnsi="Times New Roman" w:cs="Times New Roman"/>
          <w:color w:val="000000"/>
          <w:sz w:val="24"/>
          <w:szCs w:val="24"/>
          <w:lang w:eastAsia="id-ID"/>
        </w:rPr>
        <w:t>, dan H</w:t>
      </w:r>
      <w:r w:rsidRPr="00D424A6">
        <w:rPr>
          <w:rFonts w:ascii="Times New Roman" w:eastAsia="Times New Roman" w:hAnsi="Times New Roman" w:cs="Times New Roman"/>
          <w:color w:val="000000"/>
          <w:sz w:val="14"/>
          <w:szCs w:val="14"/>
          <w:vertAlign w:val="subscript"/>
          <w:lang w:eastAsia="id-ID"/>
        </w:rPr>
        <w:t>a3</w:t>
      </w:r>
      <w:r w:rsidRPr="00D424A6">
        <w:rPr>
          <w:rFonts w:ascii="Times New Roman" w:eastAsia="Times New Roman" w:hAnsi="Times New Roman" w:cs="Times New Roman"/>
          <w:color w:val="000000"/>
          <w:sz w:val="24"/>
          <w:szCs w:val="24"/>
          <w:lang w:eastAsia="id-ID"/>
        </w:rPr>
        <w:t xml:space="preserve"> diterima dan H</w:t>
      </w:r>
      <w:r w:rsidRPr="00D424A6">
        <w:rPr>
          <w:rFonts w:ascii="Times New Roman" w:eastAsia="Times New Roman" w:hAnsi="Times New Roman" w:cs="Times New Roman"/>
          <w:color w:val="000000"/>
          <w:sz w:val="14"/>
          <w:szCs w:val="14"/>
          <w:vertAlign w:val="subscript"/>
          <w:lang w:eastAsia="id-ID"/>
        </w:rPr>
        <w:t>o1,</w:t>
      </w:r>
      <w:r w:rsidRPr="00D424A6">
        <w:rPr>
          <w:rFonts w:ascii="Times New Roman" w:eastAsia="Times New Roman" w:hAnsi="Times New Roman" w:cs="Times New Roman"/>
          <w:color w:val="000000"/>
          <w:sz w:val="24"/>
          <w:szCs w:val="24"/>
          <w:lang w:eastAsia="id-ID"/>
        </w:rPr>
        <w:t xml:space="preserve"> H</w:t>
      </w:r>
      <w:r w:rsidRPr="00D424A6">
        <w:rPr>
          <w:rFonts w:ascii="Times New Roman" w:eastAsia="Times New Roman" w:hAnsi="Times New Roman" w:cs="Times New Roman"/>
          <w:color w:val="000000"/>
          <w:sz w:val="14"/>
          <w:szCs w:val="14"/>
          <w:vertAlign w:val="subscript"/>
          <w:lang w:eastAsia="id-ID"/>
        </w:rPr>
        <w:t xml:space="preserve">o2 </w:t>
      </w:r>
      <w:r w:rsidRPr="00D424A6">
        <w:rPr>
          <w:rFonts w:ascii="Times New Roman" w:eastAsia="Times New Roman" w:hAnsi="Times New Roman" w:cs="Times New Roman"/>
          <w:color w:val="000000"/>
          <w:sz w:val="24"/>
          <w:szCs w:val="24"/>
          <w:lang w:eastAsia="id-ID"/>
        </w:rPr>
        <w:t>H</w:t>
      </w:r>
      <w:r w:rsidRPr="00D424A6">
        <w:rPr>
          <w:rFonts w:ascii="Times New Roman" w:eastAsia="Times New Roman" w:hAnsi="Times New Roman" w:cs="Times New Roman"/>
          <w:color w:val="000000"/>
          <w:sz w:val="14"/>
          <w:szCs w:val="14"/>
          <w:vertAlign w:val="subscript"/>
          <w:lang w:eastAsia="id-ID"/>
        </w:rPr>
        <w:t>o3</w:t>
      </w:r>
      <w:r w:rsidRPr="00D424A6">
        <w:rPr>
          <w:rFonts w:ascii="Times New Roman" w:eastAsia="Times New Roman" w:hAnsi="Times New Roman" w:cs="Times New Roman"/>
          <w:color w:val="000000"/>
          <w:sz w:val="24"/>
          <w:szCs w:val="24"/>
          <w:lang w:eastAsia="id-ID"/>
        </w:rPr>
        <w:t xml:space="preserve"> ditol</w:t>
      </w:r>
      <w:r>
        <w:rPr>
          <w:rFonts w:ascii="Times New Roman" w:eastAsia="Times New Roman" w:hAnsi="Times New Roman" w:cs="Times New Roman"/>
          <w:color w:val="000000"/>
          <w:sz w:val="24"/>
          <w:szCs w:val="24"/>
          <w:lang w:eastAsia="id-ID"/>
        </w:rPr>
        <w:t>ak, maka keterampilan proses sains, sikap ilmiah dan berpikir tingkat tinggi</w:t>
      </w:r>
      <w:r w:rsidRPr="00D424A6">
        <w:rPr>
          <w:rFonts w:ascii="Times New Roman" w:eastAsia="Times New Roman" w:hAnsi="Times New Roman" w:cs="Times New Roman"/>
          <w:color w:val="000000"/>
          <w:sz w:val="24"/>
          <w:szCs w:val="24"/>
          <w:lang w:eastAsia="id-ID"/>
        </w:rPr>
        <w:t xml:space="preserve"> pada kel</w:t>
      </w:r>
      <w:r>
        <w:rPr>
          <w:rFonts w:ascii="Times New Roman" w:eastAsia="Times New Roman" w:hAnsi="Times New Roman" w:cs="Times New Roman"/>
          <w:color w:val="000000"/>
          <w:sz w:val="24"/>
          <w:szCs w:val="24"/>
          <w:lang w:eastAsia="id-ID"/>
        </w:rPr>
        <w:t xml:space="preserve">as yang diajarkan menggunakan lembar kerja materi jamur pada makanan berbasis inkuiri kontekstual </w:t>
      </w:r>
      <w:r w:rsidRPr="00D424A6">
        <w:rPr>
          <w:rFonts w:ascii="Times New Roman" w:eastAsia="Times New Roman" w:hAnsi="Times New Roman" w:cs="Times New Roman"/>
          <w:color w:val="000000"/>
          <w:sz w:val="24"/>
          <w:szCs w:val="24"/>
          <w:lang w:eastAsia="id-ID"/>
        </w:rPr>
        <w:t>lebih baik secara signifikan dari pada kelas yang di</w:t>
      </w:r>
      <w:r>
        <w:rPr>
          <w:rFonts w:ascii="Times New Roman" w:eastAsia="Times New Roman" w:hAnsi="Times New Roman" w:cs="Times New Roman"/>
          <w:color w:val="000000"/>
          <w:sz w:val="24"/>
          <w:szCs w:val="24"/>
          <w:lang w:eastAsia="id-ID"/>
        </w:rPr>
        <w:t>ajarkan menggunakan lembar kerja konvensional</w:t>
      </w:r>
      <w:r w:rsidRPr="00D424A6">
        <w:rPr>
          <w:rFonts w:ascii="Times New Roman" w:eastAsia="Times New Roman" w:hAnsi="Times New Roman" w:cs="Times New Roman"/>
          <w:color w:val="000000"/>
          <w:sz w:val="24"/>
          <w:szCs w:val="24"/>
          <w:lang w:eastAsia="id-ID"/>
        </w:rPr>
        <w:t>.</w:t>
      </w:r>
    </w:p>
    <w:p w:rsidR="00C831D7" w:rsidRPr="00D424A6" w:rsidRDefault="00C831D7" w:rsidP="00C831D7">
      <w:pPr>
        <w:spacing w:after="240" w:line="240" w:lineRule="auto"/>
        <w:ind w:left="0" w:firstLine="0"/>
        <w:jc w:val="left"/>
        <w:rPr>
          <w:rFonts w:ascii="Times New Roman" w:eastAsia="Times New Roman" w:hAnsi="Times New Roman" w:cs="Times New Roman"/>
          <w:sz w:val="24"/>
          <w:szCs w:val="24"/>
          <w:lang w:eastAsia="id-ID"/>
        </w:rPr>
      </w:pPr>
    </w:p>
    <w:p w:rsidR="00C831D7" w:rsidRPr="00D424A6" w:rsidRDefault="00C831D7" w:rsidP="00C831D7">
      <w:pPr>
        <w:spacing w:after="0" w:line="240" w:lineRule="auto"/>
        <w:ind w:left="1134" w:hanging="1417"/>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 xml:space="preserve">     </w:t>
      </w:r>
      <w:r w:rsidRPr="00D424A6">
        <w:rPr>
          <w:rFonts w:ascii="Times New Roman" w:eastAsia="Times New Roman" w:hAnsi="Times New Roman" w:cs="Times New Roman"/>
          <w:b/>
          <w:bCs/>
          <w:color w:val="000000"/>
          <w:sz w:val="24"/>
          <w:szCs w:val="24"/>
          <w:lang w:eastAsia="id-ID"/>
        </w:rPr>
        <w:t xml:space="preserve">Kata kunci : </w:t>
      </w:r>
      <w:r>
        <w:rPr>
          <w:rFonts w:ascii="Times New Roman" w:eastAsia="Times New Roman" w:hAnsi="Times New Roman" w:cs="Times New Roman"/>
          <w:color w:val="000000"/>
          <w:sz w:val="24"/>
          <w:szCs w:val="24"/>
          <w:lang w:eastAsia="id-ID"/>
        </w:rPr>
        <w:t xml:space="preserve">Lembar Kerja, Jamur pada Makanan, Inkuiri Kontekstual, Berpikir </w:t>
      </w:r>
      <w:r>
        <w:rPr>
          <w:rFonts w:ascii="Times New Roman" w:eastAsia="Times New Roman" w:hAnsi="Times New Roman" w:cs="Times New Roman"/>
          <w:color w:val="000000"/>
          <w:sz w:val="24"/>
          <w:szCs w:val="24"/>
          <w:lang w:eastAsia="id-ID"/>
        </w:rPr>
        <w:tab/>
        <w:t>Tingkat Tinggi</w:t>
      </w:r>
    </w:p>
    <w:p w:rsidR="00C831D7" w:rsidRDefault="00C831D7" w:rsidP="00C831D7">
      <w:pPr>
        <w:spacing w:after="240" w:line="240" w:lineRule="auto"/>
        <w:ind w:left="1416" w:firstLine="0"/>
        <w:jc w:val="left"/>
        <w:rPr>
          <w:rFonts w:ascii="Times New Roman" w:eastAsia="Times New Roman" w:hAnsi="Times New Roman" w:cs="Times New Roman"/>
          <w:sz w:val="24"/>
          <w:szCs w:val="24"/>
          <w:lang w:eastAsia="id-ID"/>
        </w:rPr>
      </w:pPr>
      <w:r w:rsidRPr="00D424A6">
        <w:rPr>
          <w:rFonts w:ascii="Times New Roman" w:eastAsia="Times New Roman" w:hAnsi="Times New Roman" w:cs="Times New Roman"/>
          <w:sz w:val="24"/>
          <w:szCs w:val="24"/>
          <w:lang w:eastAsia="id-ID"/>
        </w:rPr>
        <w:br/>
      </w:r>
      <w:r w:rsidRPr="00D424A6">
        <w:rPr>
          <w:rFonts w:ascii="Times New Roman" w:eastAsia="Times New Roman" w:hAnsi="Times New Roman" w:cs="Times New Roman"/>
          <w:sz w:val="24"/>
          <w:szCs w:val="24"/>
          <w:lang w:eastAsia="id-ID"/>
        </w:rPr>
        <w:br/>
      </w:r>
      <w:r w:rsidRPr="00D424A6">
        <w:rPr>
          <w:rFonts w:ascii="Times New Roman" w:eastAsia="Times New Roman" w:hAnsi="Times New Roman" w:cs="Times New Roman"/>
          <w:sz w:val="24"/>
          <w:szCs w:val="24"/>
          <w:lang w:eastAsia="id-ID"/>
        </w:rPr>
        <w:br/>
      </w:r>
      <w:r w:rsidRPr="00D424A6">
        <w:rPr>
          <w:rFonts w:ascii="Times New Roman" w:eastAsia="Times New Roman" w:hAnsi="Times New Roman" w:cs="Times New Roman"/>
          <w:sz w:val="24"/>
          <w:szCs w:val="24"/>
          <w:lang w:eastAsia="id-ID"/>
        </w:rPr>
        <w:br/>
      </w:r>
    </w:p>
    <w:p w:rsidR="00C831D7" w:rsidRDefault="00C831D7" w:rsidP="00C831D7">
      <w:pPr>
        <w:spacing w:after="240" w:line="240" w:lineRule="auto"/>
        <w:ind w:left="1416" w:firstLine="0"/>
        <w:jc w:val="left"/>
        <w:rPr>
          <w:rFonts w:ascii="Times New Roman" w:eastAsia="Times New Roman" w:hAnsi="Times New Roman" w:cs="Times New Roman"/>
          <w:sz w:val="24"/>
          <w:szCs w:val="24"/>
          <w:lang w:eastAsia="id-ID"/>
        </w:rPr>
      </w:pPr>
    </w:p>
    <w:p w:rsidR="00C831D7" w:rsidRDefault="00C831D7" w:rsidP="00C831D7">
      <w:pPr>
        <w:spacing w:after="240" w:line="240" w:lineRule="auto"/>
        <w:ind w:left="1416" w:firstLine="0"/>
        <w:jc w:val="left"/>
        <w:rPr>
          <w:rFonts w:ascii="Times New Roman" w:eastAsia="Times New Roman" w:hAnsi="Times New Roman" w:cs="Times New Roman"/>
          <w:sz w:val="24"/>
          <w:szCs w:val="24"/>
          <w:lang w:eastAsia="id-ID"/>
        </w:rPr>
      </w:pPr>
    </w:p>
    <w:p w:rsidR="004B712A" w:rsidRPr="008876DB" w:rsidRDefault="004B712A" w:rsidP="004B712A">
      <w:pPr>
        <w:spacing w:after="120" w:line="240" w:lineRule="auto"/>
        <w:ind w:left="0" w:firstLine="0"/>
        <w:jc w:val="center"/>
        <w:rPr>
          <w:rFonts w:ascii="Times New Roman" w:eastAsia="Times New Roman" w:hAnsi="Times New Roman" w:cs="Times New Roman"/>
          <w:spacing w:val="-14"/>
          <w:sz w:val="24"/>
          <w:szCs w:val="24"/>
          <w:lang w:eastAsia="id-ID"/>
        </w:rPr>
      </w:pPr>
      <w:r w:rsidRPr="008876DB">
        <w:rPr>
          <w:rFonts w:ascii="Times New Roman" w:eastAsia="Times New Roman" w:hAnsi="Times New Roman" w:cs="Times New Roman"/>
          <w:b/>
          <w:bCs/>
          <w:color w:val="000000"/>
          <w:spacing w:val="-38"/>
          <w:sz w:val="24"/>
          <w:szCs w:val="24"/>
          <w:lang w:eastAsia="id-ID"/>
        </w:rPr>
        <w:lastRenderedPageBreak/>
        <w:t xml:space="preserve">THE </w:t>
      </w:r>
      <w:r>
        <w:rPr>
          <w:rFonts w:ascii="Times New Roman" w:eastAsia="Times New Roman" w:hAnsi="Times New Roman" w:cs="Times New Roman"/>
          <w:b/>
          <w:bCs/>
          <w:color w:val="000000"/>
          <w:spacing w:val="-38"/>
          <w:sz w:val="24"/>
          <w:szCs w:val="24"/>
          <w:lang w:eastAsia="id-ID"/>
        </w:rPr>
        <w:t xml:space="preserve"> </w:t>
      </w:r>
      <w:r w:rsidRPr="008876DB">
        <w:rPr>
          <w:rFonts w:ascii="Times New Roman" w:eastAsia="Times New Roman" w:hAnsi="Times New Roman" w:cs="Times New Roman"/>
          <w:b/>
          <w:bCs/>
          <w:color w:val="000000"/>
          <w:spacing w:val="-38"/>
          <w:sz w:val="24"/>
          <w:szCs w:val="24"/>
          <w:lang w:eastAsia="id-ID"/>
        </w:rPr>
        <w:t>DEVELOPMENT</w:t>
      </w:r>
      <w:r>
        <w:rPr>
          <w:rFonts w:ascii="Times New Roman" w:eastAsia="Times New Roman" w:hAnsi="Times New Roman" w:cs="Times New Roman"/>
          <w:b/>
          <w:bCs/>
          <w:color w:val="000000"/>
          <w:spacing w:val="-38"/>
          <w:sz w:val="24"/>
          <w:szCs w:val="24"/>
          <w:lang w:eastAsia="id-ID"/>
        </w:rPr>
        <w:t xml:space="preserve">  </w:t>
      </w:r>
      <w:r w:rsidRPr="008876DB">
        <w:rPr>
          <w:rFonts w:ascii="Times New Roman" w:eastAsia="Times New Roman" w:hAnsi="Times New Roman" w:cs="Times New Roman"/>
          <w:b/>
          <w:color w:val="000000"/>
          <w:spacing w:val="-38"/>
          <w:sz w:val="24"/>
          <w:szCs w:val="24"/>
          <w:lang w:eastAsia="id-ID"/>
        </w:rPr>
        <w:t xml:space="preserve">OF </w:t>
      </w:r>
      <w:r>
        <w:rPr>
          <w:rFonts w:ascii="Times New Roman" w:eastAsia="Times New Roman" w:hAnsi="Times New Roman" w:cs="Times New Roman"/>
          <w:b/>
          <w:color w:val="000000"/>
          <w:spacing w:val="-38"/>
          <w:sz w:val="24"/>
          <w:szCs w:val="24"/>
          <w:lang w:eastAsia="id-ID"/>
        </w:rPr>
        <w:t xml:space="preserve"> </w:t>
      </w:r>
      <w:r w:rsidRPr="008876DB">
        <w:rPr>
          <w:rFonts w:ascii="Times New Roman" w:eastAsia="Times New Roman" w:hAnsi="Times New Roman" w:cs="Times New Roman"/>
          <w:b/>
          <w:color w:val="000000"/>
          <w:spacing w:val="-38"/>
          <w:sz w:val="24"/>
          <w:szCs w:val="24"/>
          <w:lang w:eastAsia="id-ID"/>
        </w:rPr>
        <w:t>CONTEXTUAL</w:t>
      </w:r>
      <w:r>
        <w:rPr>
          <w:rFonts w:ascii="Times New Roman" w:eastAsia="Times New Roman" w:hAnsi="Times New Roman" w:cs="Times New Roman"/>
          <w:b/>
          <w:color w:val="000000"/>
          <w:spacing w:val="-38"/>
          <w:sz w:val="24"/>
          <w:szCs w:val="24"/>
          <w:lang w:eastAsia="id-ID"/>
        </w:rPr>
        <w:t xml:space="preserve"> </w:t>
      </w:r>
      <w:r w:rsidRPr="008876DB">
        <w:rPr>
          <w:rFonts w:ascii="Times New Roman" w:eastAsia="Times New Roman" w:hAnsi="Times New Roman" w:cs="Times New Roman"/>
          <w:b/>
          <w:color w:val="000000"/>
          <w:spacing w:val="-38"/>
          <w:sz w:val="24"/>
          <w:szCs w:val="24"/>
          <w:lang w:eastAsia="id-ID"/>
        </w:rPr>
        <w:t xml:space="preserve"> </w:t>
      </w:r>
      <w:r>
        <w:rPr>
          <w:rFonts w:ascii="Times New Roman" w:eastAsia="Times New Roman" w:hAnsi="Times New Roman" w:cs="Times New Roman"/>
          <w:b/>
          <w:color w:val="000000"/>
          <w:spacing w:val="-38"/>
          <w:sz w:val="24"/>
          <w:szCs w:val="24"/>
          <w:lang w:eastAsia="id-ID"/>
        </w:rPr>
        <w:t xml:space="preserve"> </w:t>
      </w:r>
      <w:r w:rsidRPr="008876DB">
        <w:rPr>
          <w:rFonts w:ascii="Times New Roman" w:eastAsia="Times New Roman" w:hAnsi="Times New Roman" w:cs="Times New Roman"/>
          <w:b/>
          <w:color w:val="000000"/>
          <w:spacing w:val="-38"/>
          <w:sz w:val="24"/>
          <w:szCs w:val="24"/>
          <w:lang w:eastAsia="id-ID"/>
        </w:rPr>
        <w:t>INKUIRY</w:t>
      </w:r>
      <w:r>
        <w:rPr>
          <w:rFonts w:ascii="Times New Roman" w:eastAsia="Times New Roman" w:hAnsi="Times New Roman" w:cs="Times New Roman"/>
          <w:b/>
          <w:color w:val="000000"/>
          <w:spacing w:val="-38"/>
          <w:sz w:val="24"/>
          <w:szCs w:val="24"/>
          <w:lang w:eastAsia="id-ID"/>
        </w:rPr>
        <w:t xml:space="preserve">  </w:t>
      </w:r>
      <w:r w:rsidRPr="008876DB">
        <w:rPr>
          <w:rFonts w:ascii="Times New Roman" w:eastAsia="Times New Roman" w:hAnsi="Times New Roman" w:cs="Times New Roman"/>
          <w:b/>
          <w:color w:val="000000"/>
          <w:spacing w:val="-38"/>
          <w:sz w:val="24"/>
          <w:szCs w:val="24"/>
          <w:lang w:eastAsia="id-ID"/>
        </w:rPr>
        <w:t>BASED</w:t>
      </w:r>
      <w:r>
        <w:rPr>
          <w:rFonts w:ascii="Times New Roman" w:eastAsia="Times New Roman" w:hAnsi="Times New Roman" w:cs="Times New Roman"/>
          <w:b/>
          <w:color w:val="000000"/>
          <w:sz w:val="24"/>
          <w:szCs w:val="24"/>
          <w:lang w:eastAsia="id-ID"/>
        </w:rPr>
        <w:t xml:space="preserve"> </w:t>
      </w:r>
      <w:r w:rsidRPr="00F702F3">
        <w:rPr>
          <w:rFonts w:ascii="Times New Roman" w:eastAsia="Times New Roman" w:hAnsi="Times New Roman" w:cs="Times New Roman"/>
          <w:b/>
          <w:color w:val="000000"/>
          <w:sz w:val="24"/>
          <w:szCs w:val="24"/>
          <w:lang w:eastAsia="id-ID"/>
        </w:rPr>
        <w:t>WORKSHEET IN FUNGI ON FOOD MATERIALS TO SCIENCE PROCESS SKILLS</w:t>
      </w:r>
      <w:r>
        <w:rPr>
          <w:rFonts w:ascii="Times New Roman" w:eastAsia="Times New Roman" w:hAnsi="Times New Roman" w:cs="Times New Roman"/>
          <w:b/>
          <w:color w:val="000000"/>
          <w:sz w:val="24"/>
          <w:szCs w:val="24"/>
          <w:lang w:eastAsia="id-ID"/>
        </w:rPr>
        <w:t xml:space="preserve">, SCIENTIFIC </w:t>
      </w:r>
      <w:r w:rsidRPr="008876DB">
        <w:rPr>
          <w:rFonts w:ascii="Times New Roman" w:eastAsia="Times New Roman" w:hAnsi="Times New Roman" w:cs="Times New Roman"/>
          <w:b/>
          <w:color w:val="000000"/>
          <w:spacing w:val="-20"/>
          <w:sz w:val="24"/>
          <w:szCs w:val="24"/>
          <w:lang w:eastAsia="id-ID"/>
        </w:rPr>
        <w:t>ATTITUDE AND HIGHER ORDER THINKING IN BIOLOGY</w:t>
      </w:r>
      <w:r w:rsidRPr="00F702F3">
        <w:rPr>
          <w:rFonts w:ascii="Times New Roman" w:eastAsia="Times New Roman" w:hAnsi="Times New Roman" w:cs="Times New Roman"/>
          <w:b/>
          <w:color w:val="000000"/>
          <w:sz w:val="24"/>
          <w:szCs w:val="24"/>
          <w:lang w:eastAsia="id-ID"/>
        </w:rPr>
        <w:t xml:space="preserve"> EDUCATION </w:t>
      </w:r>
      <w:r w:rsidRPr="008876DB">
        <w:rPr>
          <w:rFonts w:ascii="Times New Roman" w:eastAsia="Times New Roman" w:hAnsi="Times New Roman" w:cs="Times New Roman"/>
          <w:b/>
          <w:color w:val="000000"/>
          <w:spacing w:val="-14"/>
          <w:sz w:val="24"/>
          <w:szCs w:val="24"/>
          <w:lang w:eastAsia="id-ID"/>
        </w:rPr>
        <w:t>STUDENTS IN MUHAMMADIYAH TAPANULI SELATAN UNIVERSITY</w:t>
      </w:r>
    </w:p>
    <w:p w:rsidR="004B712A" w:rsidRDefault="004B712A" w:rsidP="004B712A">
      <w:pPr>
        <w:spacing w:line="240" w:lineRule="auto"/>
        <w:ind w:left="0" w:firstLine="0"/>
        <w:jc w:val="center"/>
        <w:rPr>
          <w:rFonts w:ascii="Times New Roman" w:eastAsia="Times New Roman" w:hAnsi="Times New Roman" w:cs="Times New Roman"/>
          <w:b/>
          <w:bCs/>
          <w:color w:val="000000"/>
          <w:sz w:val="24"/>
          <w:szCs w:val="24"/>
          <w:lang w:eastAsia="id-ID"/>
        </w:rPr>
      </w:pPr>
    </w:p>
    <w:p w:rsidR="004B712A" w:rsidRPr="00D424A6" w:rsidRDefault="004B712A" w:rsidP="004B712A">
      <w:pPr>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NURJAMIAH SIREGAR (8156174028</w:t>
      </w:r>
      <w:r w:rsidRPr="00D424A6">
        <w:rPr>
          <w:rFonts w:ascii="Times New Roman" w:eastAsia="Times New Roman" w:hAnsi="Times New Roman" w:cs="Times New Roman"/>
          <w:b/>
          <w:bCs/>
          <w:color w:val="000000"/>
          <w:sz w:val="24"/>
          <w:szCs w:val="24"/>
          <w:lang w:eastAsia="id-ID"/>
        </w:rPr>
        <w:t>)</w:t>
      </w:r>
    </w:p>
    <w:p w:rsidR="004B712A" w:rsidRPr="00D424A6" w:rsidRDefault="004B712A" w:rsidP="004B712A">
      <w:pPr>
        <w:spacing w:after="120" w:line="240" w:lineRule="auto"/>
        <w:ind w:left="0" w:firstLine="0"/>
        <w:jc w:val="center"/>
        <w:rPr>
          <w:rFonts w:ascii="Times New Roman" w:eastAsia="Times New Roman" w:hAnsi="Times New Roman" w:cs="Times New Roman"/>
          <w:sz w:val="24"/>
          <w:szCs w:val="24"/>
          <w:lang w:eastAsia="id-ID"/>
        </w:rPr>
      </w:pPr>
      <w:r w:rsidRPr="00D424A6">
        <w:rPr>
          <w:rFonts w:ascii="Times New Roman" w:eastAsia="Times New Roman" w:hAnsi="Times New Roman" w:cs="Times New Roman"/>
          <w:b/>
          <w:bCs/>
          <w:color w:val="000000"/>
          <w:sz w:val="24"/>
          <w:szCs w:val="24"/>
          <w:lang w:eastAsia="id-ID"/>
        </w:rPr>
        <w:t>ABSTRACT</w:t>
      </w:r>
    </w:p>
    <w:p w:rsidR="004B712A" w:rsidRPr="008876DB" w:rsidRDefault="004B712A" w:rsidP="004B712A">
      <w:pPr>
        <w:spacing w:after="0" w:line="240" w:lineRule="auto"/>
        <w:ind w:left="0" w:firstLine="0"/>
        <w:rPr>
          <w:rFonts w:ascii="Times New Roman" w:eastAsia="Times New Roman" w:hAnsi="Times New Roman" w:cs="Times New Roman"/>
          <w:sz w:val="24"/>
          <w:szCs w:val="24"/>
          <w:lang w:eastAsia="id-ID"/>
        </w:rPr>
      </w:pPr>
      <w:r w:rsidRPr="00D424A6">
        <w:rPr>
          <w:rFonts w:ascii="Times New Roman" w:eastAsia="Times New Roman" w:hAnsi="Times New Roman" w:cs="Times New Roman"/>
          <w:b/>
          <w:bCs/>
          <w:color w:val="000000"/>
          <w:sz w:val="24"/>
          <w:szCs w:val="24"/>
          <w:lang w:eastAsia="id-ID"/>
        </w:rPr>
        <w:t xml:space="preserve">    </w:t>
      </w:r>
      <w:r w:rsidRPr="008876DB">
        <w:rPr>
          <w:rFonts w:ascii="Times New Roman" w:eastAsia="Times New Roman" w:hAnsi="Times New Roman" w:cs="Times New Roman"/>
          <w:color w:val="000000"/>
          <w:sz w:val="24"/>
          <w:szCs w:val="24"/>
          <w:lang w:eastAsia="id-ID"/>
        </w:rPr>
        <w:t>The aim of this study was to develop the Worksheet in Fungi on Food Material and to know the effect of Worksheet in Fungi on Food Materials on science process skills, scietific attitude and higher order thinking ability of students of biology education in State University of South Muhammadiyah Tapanuli . The research method used in this study is Research and Development method (R&amp;D) that followed Borg and Gall (1989) model. Based on validation result of material expert and media design expert showed precentage result respectively 91.84% (very good) and 96.42% (very good). Assessment result of individual testing, small group testing and operational field test showed result respectively 85%(very good), 87.22%(very good), and  87.87%(very good). Based on the result, the overall validation and testing of product belong to very good category and suitable to be used as based worksheet in fungi on food materials. In order to understand the effect of effect of Worksheet in Fungi on Food Materials on science process skills, scietific attitude and higher order thinking, the research method used in this study is quasy experiment. Population was all of semester IV students of biology education program of State University of South Muhammadiyah Tapanuli. Sample was consist of two classes namely Dik A as control class and Dik C as experiment class, which taken with cluster random sampling technique. From result, it was obtained that t</w:t>
      </w:r>
      <w:r w:rsidRPr="008876DB">
        <w:rPr>
          <w:rFonts w:ascii="Times New Roman" w:eastAsia="Times New Roman" w:hAnsi="Times New Roman" w:cs="Times New Roman"/>
          <w:color w:val="000000"/>
          <w:sz w:val="14"/>
          <w:szCs w:val="14"/>
          <w:vertAlign w:val="subscript"/>
          <w:lang w:eastAsia="id-ID"/>
        </w:rPr>
        <w:t>count</w:t>
      </w:r>
      <w:r w:rsidRPr="008876DB">
        <w:rPr>
          <w:rFonts w:ascii="Times New Roman" w:eastAsia="Times New Roman" w:hAnsi="Times New Roman" w:cs="Times New Roman"/>
          <w:color w:val="000000"/>
          <w:sz w:val="24"/>
          <w:szCs w:val="24"/>
          <w:lang w:eastAsia="id-ID"/>
        </w:rPr>
        <w:t xml:space="preserve"> = 7.53 &gt; t</w:t>
      </w:r>
      <w:r w:rsidRPr="008876DB">
        <w:rPr>
          <w:rFonts w:ascii="Times New Roman" w:eastAsia="Times New Roman" w:hAnsi="Times New Roman" w:cs="Times New Roman"/>
          <w:color w:val="000000"/>
          <w:sz w:val="14"/>
          <w:szCs w:val="14"/>
          <w:vertAlign w:val="subscript"/>
          <w:lang w:eastAsia="id-ID"/>
        </w:rPr>
        <w:t>table</w:t>
      </w:r>
      <w:r w:rsidRPr="008876DB">
        <w:rPr>
          <w:rFonts w:ascii="Times New Roman" w:eastAsia="Times New Roman" w:hAnsi="Times New Roman" w:cs="Times New Roman"/>
          <w:color w:val="000000"/>
          <w:sz w:val="24"/>
          <w:szCs w:val="24"/>
          <w:lang w:eastAsia="id-ID"/>
        </w:rPr>
        <w:t xml:space="preserve"> = 1.681, t</w:t>
      </w:r>
      <w:r w:rsidRPr="008876DB">
        <w:rPr>
          <w:rFonts w:ascii="Times New Roman" w:eastAsia="Times New Roman" w:hAnsi="Times New Roman" w:cs="Times New Roman"/>
          <w:color w:val="000000"/>
          <w:sz w:val="14"/>
          <w:szCs w:val="14"/>
          <w:vertAlign w:val="subscript"/>
          <w:lang w:eastAsia="id-ID"/>
        </w:rPr>
        <w:t>count</w:t>
      </w:r>
      <w:r w:rsidRPr="008876DB">
        <w:rPr>
          <w:rFonts w:ascii="Times New Roman" w:eastAsia="Times New Roman" w:hAnsi="Times New Roman" w:cs="Times New Roman"/>
          <w:color w:val="000000"/>
          <w:sz w:val="24"/>
          <w:szCs w:val="24"/>
          <w:lang w:eastAsia="id-ID"/>
        </w:rPr>
        <w:t xml:space="preserve"> = 16.79 &gt; t</w:t>
      </w:r>
      <w:r w:rsidRPr="008876DB">
        <w:rPr>
          <w:rFonts w:ascii="Times New Roman" w:eastAsia="Times New Roman" w:hAnsi="Times New Roman" w:cs="Times New Roman"/>
          <w:color w:val="000000"/>
          <w:sz w:val="14"/>
          <w:szCs w:val="14"/>
          <w:vertAlign w:val="subscript"/>
          <w:lang w:eastAsia="id-ID"/>
        </w:rPr>
        <w:t>table</w:t>
      </w:r>
      <w:r w:rsidRPr="008876DB">
        <w:rPr>
          <w:rFonts w:ascii="Times New Roman" w:eastAsia="Times New Roman" w:hAnsi="Times New Roman" w:cs="Times New Roman"/>
          <w:color w:val="000000"/>
          <w:sz w:val="24"/>
          <w:szCs w:val="24"/>
          <w:lang w:eastAsia="id-ID"/>
        </w:rPr>
        <w:t xml:space="preserve"> = 1.681, t</w:t>
      </w:r>
      <w:r w:rsidRPr="008876DB">
        <w:rPr>
          <w:rFonts w:ascii="Times New Roman" w:eastAsia="Times New Roman" w:hAnsi="Times New Roman" w:cs="Times New Roman"/>
          <w:color w:val="000000"/>
          <w:sz w:val="14"/>
          <w:szCs w:val="14"/>
          <w:vertAlign w:val="subscript"/>
          <w:lang w:eastAsia="id-ID"/>
        </w:rPr>
        <w:t>count</w:t>
      </w:r>
      <w:r w:rsidRPr="008876DB">
        <w:rPr>
          <w:rFonts w:ascii="Times New Roman" w:eastAsia="Times New Roman" w:hAnsi="Times New Roman" w:cs="Times New Roman"/>
          <w:color w:val="000000"/>
          <w:sz w:val="24"/>
          <w:szCs w:val="24"/>
          <w:lang w:eastAsia="id-ID"/>
        </w:rPr>
        <w:t xml:space="preserve"> = 2.541 &gt; t</w:t>
      </w:r>
      <w:r w:rsidRPr="008876DB">
        <w:rPr>
          <w:rFonts w:ascii="Times New Roman" w:eastAsia="Times New Roman" w:hAnsi="Times New Roman" w:cs="Times New Roman"/>
          <w:color w:val="000000"/>
          <w:sz w:val="14"/>
          <w:szCs w:val="14"/>
          <w:vertAlign w:val="subscript"/>
          <w:lang w:eastAsia="id-ID"/>
        </w:rPr>
        <w:t>table</w:t>
      </w:r>
      <w:r w:rsidRPr="008876DB">
        <w:rPr>
          <w:rFonts w:ascii="Times New Roman" w:eastAsia="Times New Roman" w:hAnsi="Times New Roman" w:cs="Times New Roman"/>
          <w:color w:val="000000"/>
          <w:sz w:val="24"/>
          <w:szCs w:val="24"/>
          <w:lang w:eastAsia="id-ID"/>
        </w:rPr>
        <w:t xml:space="preserve"> = 1.681 all at the level significance of 0.05 respectively in learning sciences process skills, scientific attitude and higher order thinking ability score, so, it means that H</w:t>
      </w:r>
      <w:r w:rsidRPr="008876DB">
        <w:rPr>
          <w:rFonts w:ascii="Times New Roman" w:eastAsia="Times New Roman" w:hAnsi="Times New Roman" w:cs="Times New Roman"/>
          <w:color w:val="000000"/>
          <w:sz w:val="14"/>
          <w:szCs w:val="14"/>
          <w:vertAlign w:val="subscript"/>
          <w:lang w:eastAsia="id-ID"/>
        </w:rPr>
        <w:t>a1</w:t>
      </w:r>
      <w:r w:rsidRPr="008876DB">
        <w:rPr>
          <w:rFonts w:ascii="Times New Roman" w:eastAsia="Times New Roman" w:hAnsi="Times New Roman" w:cs="Times New Roman"/>
          <w:color w:val="000000"/>
          <w:sz w:val="24"/>
          <w:szCs w:val="24"/>
          <w:lang w:eastAsia="id-ID"/>
        </w:rPr>
        <w:t>, H</w:t>
      </w:r>
      <w:r w:rsidRPr="008876DB">
        <w:rPr>
          <w:rFonts w:ascii="Times New Roman" w:eastAsia="Times New Roman" w:hAnsi="Times New Roman" w:cs="Times New Roman"/>
          <w:color w:val="000000"/>
          <w:sz w:val="14"/>
          <w:szCs w:val="14"/>
          <w:vertAlign w:val="subscript"/>
          <w:lang w:eastAsia="id-ID"/>
        </w:rPr>
        <w:t>a2</w:t>
      </w:r>
      <w:r w:rsidRPr="008876DB">
        <w:rPr>
          <w:rFonts w:ascii="Times New Roman" w:eastAsia="Times New Roman" w:hAnsi="Times New Roman" w:cs="Times New Roman"/>
          <w:color w:val="000000"/>
          <w:sz w:val="24"/>
          <w:szCs w:val="24"/>
          <w:lang w:eastAsia="id-ID"/>
        </w:rPr>
        <w:t>, dan H</w:t>
      </w:r>
      <w:r w:rsidRPr="008876DB">
        <w:rPr>
          <w:rFonts w:ascii="Times New Roman" w:eastAsia="Times New Roman" w:hAnsi="Times New Roman" w:cs="Times New Roman"/>
          <w:color w:val="000000"/>
          <w:sz w:val="14"/>
          <w:szCs w:val="14"/>
          <w:vertAlign w:val="subscript"/>
          <w:lang w:eastAsia="id-ID"/>
        </w:rPr>
        <w:t>a3</w:t>
      </w:r>
      <w:r w:rsidRPr="008876DB">
        <w:rPr>
          <w:rFonts w:ascii="Times New Roman" w:eastAsia="Times New Roman" w:hAnsi="Times New Roman" w:cs="Times New Roman"/>
          <w:color w:val="000000"/>
          <w:sz w:val="24"/>
          <w:szCs w:val="24"/>
          <w:lang w:eastAsia="id-ID"/>
        </w:rPr>
        <w:t xml:space="preserve"> is accepted and H</w:t>
      </w:r>
      <w:r w:rsidRPr="008876DB">
        <w:rPr>
          <w:rFonts w:ascii="Times New Roman" w:eastAsia="Times New Roman" w:hAnsi="Times New Roman" w:cs="Times New Roman"/>
          <w:color w:val="000000"/>
          <w:sz w:val="14"/>
          <w:szCs w:val="14"/>
          <w:vertAlign w:val="subscript"/>
          <w:lang w:eastAsia="id-ID"/>
        </w:rPr>
        <w:t>o1,</w:t>
      </w:r>
      <w:r w:rsidRPr="008876DB">
        <w:rPr>
          <w:rFonts w:ascii="Times New Roman" w:eastAsia="Times New Roman" w:hAnsi="Times New Roman" w:cs="Times New Roman"/>
          <w:color w:val="000000"/>
          <w:sz w:val="24"/>
          <w:szCs w:val="24"/>
          <w:lang w:eastAsia="id-ID"/>
        </w:rPr>
        <w:t xml:space="preserve"> H</w:t>
      </w:r>
      <w:r w:rsidRPr="008876DB">
        <w:rPr>
          <w:rFonts w:ascii="Times New Roman" w:eastAsia="Times New Roman" w:hAnsi="Times New Roman" w:cs="Times New Roman"/>
          <w:color w:val="000000"/>
          <w:sz w:val="14"/>
          <w:szCs w:val="14"/>
          <w:vertAlign w:val="subscript"/>
          <w:lang w:eastAsia="id-ID"/>
        </w:rPr>
        <w:t xml:space="preserve">o2 </w:t>
      </w:r>
      <w:r w:rsidRPr="008876DB">
        <w:rPr>
          <w:rFonts w:ascii="Times New Roman" w:eastAsia="Times New Roman" w:hAnsi="Times New Roman" w:cs="Times New Roman"/>
          <w:color w:val="000000"/>
          <w:sz w:val="24"/>
          <w:szCs w:val="24"/>
          <w:lang w:eastAsia="id-ID"/>
        </w:rPr>
        <w:t>H</w:t>
      </w:r>
      <w:r w:rsidRPr="008876DB">
        <w:rPr>
          <w:rFonts w:ascii="Times New Roman" w:eastAsia="Times New Roman" w:hAnsi="Times New Roman" w:cs="Times New Roman"/>
          <w:color w:val="000000"/>
          <w:sz w:val="14"/>
          <w:szCs w:val="14"/>
          <w:vertAlign w:val="subscript"/>
          <w:lang w:eastAsia="id-ID"/>
        </w:rPr>
        <w:t>o3</w:t>
      </w:r>
      <w:r w:rsidRPr="008876DB">
        <w:rPr>
          <w:rFonts w:ascii="Times New Roman" w:eastAsia="Times New Roman" w:hAnsi="Times New Roman" w:cs="Times New Roman"/>
          <w:color w:val="000000"/>
          <w:sz w:val="24"/>
          <w:szCs w:val="24"/>
          <w:lang w:eastAsia="id-ID"/>
        </w:rPr>
        <w:t xml:space="preserve"> is rejected, it can be concluded that the class taught by Worksheet in Fungi on Food Materials on science process skills, scietific attitude and higher order thinking ability score than class taught by graphic media.</w:t>
      </w:r>
    </w:p>
    <w:p w:rsidR="004B712A" w:rsidRPr="008876DB" w:rsidRDefault="004B712A" w:rsidP="004B712A">
      <w:pPr>
        <w:spacing w:after="240" w:line="240" w:lineRule="auto"/>
        <w:ind w:left="0" w:firstLine="0"/>
        <w:jc w:val="left"/>
        <w:rPr>
          <w:rFonts w:ascii="Times New Roman" w:eastAsia="Times New Roman" w:hAnsi="Times New Roman" w:cs="Times New Roman"/>
          <w:sz w:val="24"/>
          <w:szCs w:val="24"/>
          <w:lang w:eastAsia="id-ID"/>
        </w:rPr>
      </w:pPr>
      <w:r w:rsidRPr="008876DB">
        <w:rPr>
          <w:rFonts w:ascii="Times New Roman" w:eastAsia="Times New Roman" w:hAnsi="Times New Roman" w:cs="Times New Roman"/>
          <w:sz w:val="24"/>
          <w:szCs w:val="24"/>
          <w:lang w:eastAsia="id-ID"/>
        </w:rPr>
        <w:br/>
      </w:r>
    </w:p>
    <w:p w:rsidR="004B712A" w:rsidRPr="008876DB" w:rsidRDefault="004B712A" w:rsidP="004B712A">
      <w:pPr>
        <w:spacing w:line="240" w:lineRule="auto"/>
        <w:ind w:left="0" w:hanging="1276"/>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bCs/>
          <w:color w:val="000000"/>
          <w:sz w:val="24"/>
          <w:szCs w:val="24"/>
          <w:lang w:eastAsia="id-ID"/>
        </w:rPr>
        <w:tab/>
      </w:r>
      <w:r w:rsidRPr="008876DB">
        <w:rPr>
          <w:rFonts w:ascii="Times New Roman" w:eastAsia="Times New Roman" w:hAnsi="Times New Roman" w:cs="Times New Roman"/>
          <w:b/>
          <w:bCs/>
          <w:color w:val="000000"/>
          <w:sz w:val="24"/>
          <w:szCs w:val="24"/>
          <w:lang w:eastAsia="id-ID"/>
        </w:rPr>
        <w:t>Keywords:</w:t>
      </w:r>
      <w:r w:rsidRPr="008876DB">
        <w:rPr>
          <w:rFonts w:ascii="Times New Roman" w:eastAsia="Times New Roman" w:hAnsi="Times New Roman" w:cs="Times New Roman"/>
          <w:b/>
          <w:color w:val="000000"/>
          <w:sz w:val="24"/>
          <w:szCs w:val="24"/>
          <w:lang w:eastAsia="id-ID"/>
        </w:rPr>
        <w:t xml:space="preserve"> Worksheet, Contextual Inkuiry, Fungi on Food Materials ,</w:t>
      </w:r>
      <w:r>
        <w:rPr>
          <w:rFonts w:ascii="Times New Roman" w:eastAsia="Times New Roman" w:hAnsi="Times New Roman" w:cs="Times New Roman"/>
          <w:b/>
          <w:color w:val="000000"/>
          <w:sz w:val="24"/>
          <w:szCs w:val="24"/>
          <w:lang w:eastAsia="id-ID"/>
        </w:rPr>
        <w:t>Science Process S</w:t>
      </w:r>
      <w:r w:rsidRPr="008876DB">
        <w:rPr>
          <w:rFonts w:ascii="Times New Roman" w:eastAsia="Times New Roman" w:hAnsi="Times New Roman" w:cs="Times New Roman"/>
          <w:b/>
          <w:color w:val="000000"/>
          <w:sz w:val="24"/>
          <w:szCs w:val="24"/>
          <w:lang w:eastAsia="id-ID"/>
        </w:rPr>
        <w:t>kills,</w:t>
      </w:r>
      <w:r>
        <w:rPr>
          <w:rFonts w:ascii="Times New Roman" w:eastAsia="Times New Roman" w:hAnsi="Times New Roman" w:cs="Times New Roman"/>
          <w:b/>
          <w:color w:val="000000"/>
          <w:sz w:val="24"/>
          <w:szCs w:val="24"/>
          <w:lang w:eastAsia="id-ID"/>
        </w:rPr>
        <w:t xml:space="preserve"> S</w:t>
      </w:r>
      <w:r w:rsidRPr="008876DB">
        <w:rPr>
          <w:rFonts w:ascii="Times New Roman" w:eastAsia="Times New Roman" w:hAnsi="Times New Roman" w:cs="Times New Roman"/>
          <w:b/>
          <w:color w:val="000000"/>
          <w:sz w:val="24"/>
          <w:szCs w:val="24"/>
          <w:lang w:eastAsia="id-ID"/>
        </w:rPr>
        <w:t>cientific</w:t>
      </w:r>
      <w:r>
        <w:rPr>
          <w:rFonts w:ascii="Times New Roman" w:eastAsia="Times New Roman" w:hAnsi="Times New Roman" w:cs="Times New Roman"/>
          <w:b/>
          <w:color w:val="000000"/>
          <w:sz w:val="24"/>
          <w:szCs w:val="24"/>
          <w:lang w:eastAsia="id-ID"/>
        </w:rPr>
        <w:t xml:space="preserve"> Attitude, H</w:t>
      </w:r>
      <w:r w:rsidRPr="008876DB">
        <w:rPr>
          <w:rFonts w:ascii="Times New Roman" w:eastAsia="Times New Roman" w:hAnsi="Times New Roman" w:cs="Times New Roman"/>
          <w:b/>
          <w:color w:val="000000"/>
          <w:sz w:val="24"/>
          <w:szCs w:val="24"/>
          <w:lang w:eastAsia="id-ID"/>
        </w:rPr>
        <w:t>igher</w:t>
      </w:r>
      <w:r>
        <w:rPr>
          <w:rFonts w:ascii="Times New Roman" w:eastAsia="Times New Roman" w:hAnsi="Times New Roman" w:cs="Times New Roman"/>
          <w:b/>
          <w:color w:val="000000"/>
          <w:sz w:val="24"/>
          <w:szCs w:val="24"/>
          <w:lang w:eastAsia="id-ID"/>
        </w:rPr>
        <w:t xml:space="preserve"> O</w:t>
      </w:r>
      <w:r w:rsidRPr="008876DB">
        <w:rPr>
          <w:rFonts w:ascii="Times New Roman" w:eastAsia="Times New Roman" w:hAnsi="Times New Roman" w:cs="Times New Roman"/>
          <w:b/>
          <w:color w:val="000000"/>
          <w:sz w:val="24"/>
          <w:szCs w:val="24"/>
          <w:lang w:eastAsia="id-ID"/>
        </w:rPr>
        <w:t>rde</w:t>
      </w:r>
      <w:r>
        <w:rPr>
          <w:rFonts w:ascii="Times New Roman" w:eastAsia="Times New Roman" w:hAnsi="Times New Roman" w:cs="Times New Roman"/>
          <w:b/>
          <w:color w:val="000000"/>
          <w:sz w:val="24"/>
          <w:szCs w:val="24"/>
          <w:lang w:eastAsia="id-ID"/>
        </w:rPr>
        <w:t>r T</w:t>
      </w:r>
      <w:r w:rsidRPr="008876DB">
        <w:rPr>
          <w:rFonts w:ascii="Times New Roman" w:eastAsia="Times New Roman" w:hAnsi="Times New Roman" w:cs="Times New Roman"/>
          <w:b/>
          <w:color w:val="000000"/>
          <w:sz w:val="24"/>
          <w:szCs w:val="24"/>
          <w:lang w:eastAsia="id-ID"/>
        </w:rPr>
        <w:t>hinking</w:t>
      </w:r>
    </w:p>
    <w:p w:rsidR="003331F8" w:rsidRDefault="003331F8"/>
    <w:p w:rsidR="00FD1304" w:rsidRDefault="00FD1304"/>
    <w:p w:rsidR="00FD1304" w:rsidRDefault="00FD1304"/>
    <w:sectPr w:rsidR="00FD1304" w:rsidSect="00FD1304">
      <w:headerReference w:type="default" r:id="rId7"/>
      <w:pgSz w:w="11906" w:h="16838"/>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F3" w:rsidRDefault="002732F3" w:rsidP="00C831D7">
      <w:pPr>
        <w:spacing w:after="0" w:line="240" w:lineRule="auto"/>
      </w:pPr>
      <w:r>
        <w:separator/>
      </w:r>
    </w:p>
  </w:endnote>
  <w:endnote w:type="continuationSeparator" w:id="0">
    <w:p w:rsidR="002732F3" w:rsidRDefault="002732F3" w:rsidP="00C8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F3" w:rsidRDefault="002732F3" w:rsidP="00C831D7">
      <w:pPr>
        <w:spacing w:after="0" w:line="240" w:lineRule="auto"/>
      </w:pPr>
      <w:r>
        <w:separator/>
      </w:r>
    </w:p>
  </w:footnote>
  <w:footnote w:type="continuationSeparator" w:id="0">
    <w:p w:rsidR="002732F3" w:rsidRDefault="002732F3" w:rsidP="00C83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6546"/>
      <w:docPartObj>
        <w:docPartGallery w:val="Page Numbers (Top of Page)"/>
        <w:docPartUnique/>
      </w:docPartObj>
    </w:sdtPr>
    <w:sdtEndPr/>
    <w:sdtContent>
      <w:p w:rsidR="00FD1304" w:rsidRDefault="002732F3">
        <w:pPr>
          <w:pStyle w:val="Header"/>
          <w:jc w:val="right"/>
        </w:pPr>
        <w:r>
          <w:fldChar w:fldCharType="begin"/>
        </w:r>
        <w:r>
          <w:instrText xml:space="preserve"> PAGE   \* MERGEFORMAT </w:instrText>
        </w:r>
        <w:r>
          <w:fldChar w:fldCharType="separate"/>
        </w:r>
        <w:r w:rsidR="005B5637">
          <w:rPr>
            <w:noProof/>
          </w:rPr>
          <w:t>ii</w:t>
        </w:r>
        <w:r>
          <w:rPr>
            <w:noProof/>
          </w:rPr>
          <w:fldChar w:fldCharType="end"/>
        </w:r>
      </w:p>
    </w:sdtContent>
  </w:sdt>
  <w:p w:rsidR="00FD1304" w:rsidRDefault="00FD1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31D7"/>
    <w:rsid w:val="00180365"/>
    <w:rsid w:val="002732F3"/>
    <w:rsid w:val="003331F8"/>
    <w:rsid w:val="004B712A"/>
    <w:rsid w:val="005569CF"/>
    <w:rsid w:val="005975FF"/>
    <w:rsid w:val="005B5637"/>
    <w:rsid w:val="00A0581A"/>
    <w:rsid w:val="00BF551A"/>
    <w:rsid w:val="00C831D7"/>
    <w:rsid w:val="00FD13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Indent"/>
    <w:link w:val="TitleChar"/>
    <w:uiPriority w:val="10"/>
    <w:rsid w:val="005975FF"/>
    <w:pPr>
      <w:pBdr>
        <w:bottom w:val="single" w:sz="8" w:space="4" w:color="4F81BD" w:themeColor="accent1"/>
      </w:pBdr>
      <w:autoSpaceDE w:val="0"/>
      <w:autoSpaceDN w:val="0"/>
      <w:adjustRightInd w:val="0"/>
      <w:spacing w:after="300" w:line="240" w:lineRule="auto"/>
      <w:ind w:left="0" w:firstLine="0"/>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5975FF"/>
    <w:rPr>
      <w:rFonts w:ascii="Times New Roman" w:eastAsiaTheme="majorEastAsia" w:hAnsi="Times New Roman" w:cstheme="majorBidi"/>
      <w:b/>
      <w:spacing w:val="5"/>
      <w:kern w:val="28"/>
      <w:sz w:val="28"/>
      <w:szCs w:val="52"/>
    </w:rPr>
  </w:style>
  <w:style w:type="paragraph" w:styleId="NormalIndent">
    <w:name w:val="Normal Indent"/>
    <w:basedOn w:val="Normal"/>
    <w:uiPriority w:val="99"/>
    <w:semiHidden/>
    <w:unhideWhenUsed/>
    <w:rsid w:val="005975FF"/>
    <w:pPr>
      <w:ind w:left="720"/>
    </w:pPr>
  </w:style>
  <w:style w:type="paragraph" w:styleId="Header">
    <w:name w:val="header"/>
    <w:basedOn w:val="Normal"/>
    <w:link w:val="HeaderChar"/>
    <w:uiPriority w:val="99"/>
    <w:unhideWhenUsed/>
    <w:rsid w:val="00C83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1D7"/>
  </w:style>
  <w:style w:type="paragraph" w:styleId="Footer">
    <w:name w:val="footer"/>
    <w:basedOn w:val="Normal"/>
    <w:link w:val="FooterChar"/>
    <w:uiPriority w:val="99"/>
    <w:unhideWhenUsed/>
    <w:rsid w:val="00C83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2018-01-30T03:04:00Z</cp:lastPrinted>
  <dcterms:created xsi:type="dcterms:W3CDTF">2018-01-05T08:24:00Z</dcterms:created>
  <dcterms:modified xsi:type="dcterms:W3CDTF">2018-01-30T03:04:00Z</dcterms:modified>
</cp:coreProperties>
</file>